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410"/>
      </w:tblGrid>
      <w:tr w:rsidR="00912A47" w:rsidRPr="00912A47" w:rsidTr="00013B61">
        <w:trPr>
          <w:trHeight w:val="851"/>
        </w:trPr>
        <w:tc>
          <w:tcPr>
            <w:tcW w:w="7054" w:type="dxa"/>
            <w:gridSpan w:val="3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12A47">
              <w:rPr>
                <w:rFonts w:ascii="Times New Roman" w:hAnsi="Times New Roman" w:cs="Times New Roman"/>
                <w:b/>
                <w:bCs/>
                <w:sz w:val="24"/>
              </w:rPr>
              <w:t xml:space="preserve">Hajdúszoboszlói Polgármesteri Hivatal 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12A47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912A47" w:rsidRPr="00912A47" w:rsidRDefault="00131DAA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912A47" w:rsidRPr="00912A47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912A47" w:rsidRPr="00912A47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12A47" w:rsidRPr="00912A47" w:rsidRDefault="00804FEF" w:rsidP="00912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08.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430271" w:rsidRPr="00912A47" w:rsidRDefault="00430271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Ügyiratszám: HSZ/28489</w:t>
            </w:r>
            <w:r w:rsidRPr="00912A47">
              <w:rPr>
                <w:rFonts w:ascii="Times New Roman" w:hAnsi="Times New Roman" w:cs="Times New Roman"/>
                <w:bCs/>
                <w:sz w:val="24"/>
              </w:rPr>
              <w:t>/2025.</w:t>
            </w: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A 2025. október 15-ei 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jegyző 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egyszerű</w:t>
            </w:r>
          </w:p>
        </w:tc>
      </w:tr>
      <w:tr w:rsidR="00912A47" w:rsidRPr="00912A47" w:rsidTr="00013B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47" w:rsidRPr="00912A47" w:rsidRDefault="00912A47" w:rsidP="00912A4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12A47">
              <w:rPr>
                <w:rFonts w:ascii="Times New Roman" w:hAnsi="Times New Roman" w:cs="Times New Roman"/>
                <w:sz w:val="24"/>
              </w:rPr>
              <w:t>1 db határozat</w:t>
            </w:r>
          </w:p>
        </w:tc>
      </w:tr>
    </w:tbl>
    <w:p w:rsidR="00912A47" w:rsidRDefault="00912A47" w:rsidP="00912A47">
      <w:pPr>
        <w:spacing w:after="0" w:line="240" w:lineRule="auto"/>
        <w:jc w:val="center"/>
        <w:rPr>
          <w:b/>
        </w:rPr>
      </w:pPr>
    </w:p>
    <w:p w:rsidR="00977160" w:rsidRPr="001D1BA4" w:rsidRDefault="00977160" w:rsidP="00977160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24"/>
          <w:szCs w:val="24"/>
        </w:rPr>
      </w:pPr>
      <w:r>
        <w:rPr>
          <w:rFonts w:ascii="Times New Roman" w:hAnsi="Times New Roman"/>
          <w:b/>
          <w:spacing w:val="0"/>
          <w:sz w:val="24"/>
          <w:szCs w:val="24"/>
        </w:rPr>
        <w:t>E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L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Ő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T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E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R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J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E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S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Z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T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0"/>
          <w:sz w:val="24"/>
          <w:szCs w:val="24"/>
        </w:rPr>
        <w:t>É</w:t>
      </w:r>
      <w:r w:rsidR="00131DAA">
        <w:rPr>
          <w:rFonts w:ascii="Times New Roman" w:hAnsi="Times New Roman"/>
          <w:b/>
          <w:spacing w:val="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pacing w:val="0"/>
          <w:sz w:val="24"/>
          <w:szCs w:val="24"/>
        </w:rPr>
        <w:t>S</w:t>
      </w:r>
    </w:p>
    <w:p w:rsidR="00977160" w:rsidRPr="00770209" w:rsidRDefault="00977160" w:rsidP="009771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7020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7702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Bocskai István Múzeum</w:t>
      </w:r>
      <w:r w:rsidRPr="00770209">
        <w:rPr>
          <w:rFonts w:ascii="Times New Roman" w:hAnsi="Times New Roman"/>
          <w:b/>
          <w:sz w:val="24"/>
          <w:szCs w:val="24"/>
        </w:rPr>
        <w:t xml:space="preserve"> alapító okiratának módosítására </w:t>
      </w:r>
    </w:p>
    <w:p w:rsidR="00977160" w:rsidRDefault="00977160" w:rsidP="00977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7160" w:rsidRPr="0033386B" w:rsidRDefault="00977160" w:rsidP="00977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77160" w:rsidRDefault="00977160" w:rsidP="00977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977160" w:rsidRDefault="00977160" w:rsidP="00977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2586" w:rsidRPr="0017055A" w:rsidRDefault="00962586" w:rsidP="009625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>Hajdúszoboszló Város Önkormányzatának Képviselő-testülete 2025. június 12-én megtartott ülésén módosította a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Bocskai István Múzeum</w:t>
      </w:r>
      <w:r w:rsidRPr="0017055A">
        <w:rPr>
          <w:rFonts w:ascii="Times New Roman" w:hAnsi="Times New Roman" w:cs="Times New Roman"/>
          <w:sz w:val="24"/>
          <w:szCs w:val="24"/>
        </w:rPr>
        <w:t xml:space="preserve"> alapító okiratát.</w:t>
      </w:r>
      <w:r w:rsidRPr="00170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55A">
        <w:rPr>
          <w:rFonts w:ascii="Times New Roman" w:hAnsi="Times New Roman" w:cs="Times New Roman"/>
          <w:sz w:val="24"/>
          <w:szCs w:val="24"/>
        </w:rPr>
        <w:t>A módosított alapító okirat törzskönyvi nyilvántartás</w:t>
      </w:r>
      <w:r>
        <w:rPr>
          <w:rFonts w:ascii="Times New Roman" w:hAnsi="Times New Roman" w:cs="Times New Roman"/>
          <w:sz w:val="24"/>
          <w:szCs w:val="24"/>
        </w:rPr>
        <w:t>ba</w:t>
      </w:r>
      <w:r w:rsidRPr="0017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vétel </w:t>
      </w:r>
      <w:r w:rsidRPr="0017055A">
        <w:rPr>
          <w:rFonts w:ascii="Times New Roman" w:hAnsi="Times New Roman" w:cs="Times New Roman"/>
          <w:sz w:val="24"/>
          <w:szCs w:val="24"/>
        </w:rPr>
        <w:t xml:space="preserve">céljából megküldésre került a Magyar Államkincstár részére. </w:t>
      </w:r>
    </w:p>
    <w:p w:rsidR="00962586" w:rsidRPr="0017055A" w:rsidRDefault="00962586" w:rsidP="009625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5A">
        <w:rPr>
          <w:rFonts w:ascii="Times New Roman" w:hAnsi="Times New Roman" w:cs="Times New Roman"/>
          <w:sz w:val="24"/>
          <w:szCs w:val="24"/>
        </w:rPr>
        <w:t>Az Államkincstár az alapító okiratban formai hiányosságokat állapított meg (táblázatokban betűméret, jogszabály</w:t>
      </w:r>
      <w:r>
        <w:rPr>
          <w:rFonts w:ascii="Times New Roman" w:hAnsi="Times New Roman" w:cs="Times New Roman"/>
          <w:sz w:val="24"/>
          <w:szCs w:val="24"/>
        </w:rPr>
        <w:t xml:space="preserve">i hivatkozás miatti </w:t>
      </w:r>
      <w:r w:rsidRPr="0017055A">
        <w:rPr>
          <w:rFonts w:ascii="Times New Roman" w:hAnsi="Times New Roman" w:cs="Times New Roman"/>
          <w:sz w:val="24"/>
          <w:szCs w:val="24"/>
        </w:rPr>
        <w:t xml:space="preserve">változás), ezek javításra kerültek, ennek értelmében az alapító okiratot </w:t>
      </w:r>
      <w:r>
        <w:rPr>
          <w:rFonts w:ascii="Times New Roman" w:hAnsi="Times New Roman" w:cs="Times New Roman"/>
          <w:sz w:val="24"/>
          <w:szCs w:val="24"/>
        </w:rPr>
        <w:t xml:space="preserve">ismét </w:t>
      </w:r>
      <w:r w:rsidRPr="0017055A">
        <w:rPr>
          <w:rFonts w:ascii="Times New Roman" w:hAnsi="Times New Roman" w:cs="Times New Roman"/>
          <w:sz w:val="24"/>
          <w:szCs w:val="24"/>
        </w:rPr>
        <w:t xml:space="preserve">módosítani szükséges. </w:t>
      </w:r>
    </w:p>
    <w:p w:rsidR="00962586" w:rsidRDefault="00962586" w:rsidP="00962586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fentieket figyelembe véve elkészült a módosító okirat </w:t>
      </w:r>
      <w:r w:rsidRPr="0038645F">
        <w:rPr>
          <w:rFonts w:ascii="Times New Roman" w:hAnsi="Times New Roman"/>
          <w:i/>
          <w:sz w:val="24"/>
          <w:szCs w:val="24"/>
        </w:rPr>
        <w:t>(1. sz. melléklet)</w:t>
      </w:r>
      <w:r>
        <w:rPr>
          <w:rFonts w:ascii="Times New Roman" w:hAnsi="Times New Roman"/>
          <w:sz w:val="24"/>
          <w:szCs w:val="24"/>
        </w:rPr>
        <w:t xml:space="preserve"> és a módosításokkal egybeszerkesztett alapító okirat </w:t>
      </w:r>
      <w:r>
        <w:rPr>
          <w:rFonts w:ascii="Times New Roman" w:hAnsi="Times New Roman"/>
          <w:i/>
          <w:sz w:val="24"/>
          <w:szCs w:val="24"/>
        </w:rPr>
        <w:t>(2</w:t>
      </w:r>
      <w:r w:rsidRPr="0038645F">
        <w:rPr>
          <w:rFonts w:ascii="Times New Roman" w:hAnsi="Times New Roman"/>
          <w:i/>
          <w:sz w:val="24"/>
          <w:szCs w:val="24"/>
        </w:rPr>
        <w:t>. sz. melléklet)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melyek az előterjesztés részét képezik. </w:t>
      </w:r>
    </w:p>
    <w:p w:rsidR="00977160" w:rsidRPr="001D1BA4" w:rsidRDefault="00977160" w:rsidP="0097716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77160" w:rsidRPr="00272A0C" w:rsidRDefault="00977160" w:rsidP="00977160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977160" w:rsidRPr="0033386B" w:rsidRDefault="00977160" w:rsidP="0097716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77160" w:rsidRPr="0033386B" w:rsidRDefault="00977160" w:rsidP="00977160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977160" w:rsidRPr="0033386B" w:rsidRDefault="00977160" w:rsidP="0097716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977160" w:rsidRPr="0033386B" w:rsidRDefault="00977160" w:rsidP="0097716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962586">
        <w:rPr>
          <w:rFonts w:ascii="Times New Roman" w:hAnsi="Times New Roman"/>
          <w:b/>
          <w:i/>
          <w:sz w:val="24"/>
          <w:szCs w:val="24"/>
        </w:rPr>
        <w:t>X. 15.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977160" w:rsidRDefault="00977160" w:rsidP="009771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77160" w:rsidRPr="00EE1C85" w:rsidRDefault="00977160" w:rsidP="00977160">
      <w:pPr>
        <w:pStyle w:val="Default"/>
        <w:jc w:val="both"/>
        <w:rPr>
          <w:b/>
          <w:i/>
        </w:rPr>
      </w:pPr>
      <w:r w:rsidRPr="0058077F">
        <w:rPr>
          <w:b/>
          <w:i/>
        </w:rPr>
        <w:t xml:space="preserve">Hajdúszoboszló Város Önkormányzatának Képviselő-testülete az előterjesztésben foglaltak figyelembe vételével </w:t>
      </w:r>
      <w:r w:rsidRPr="00033B5B">
        <w:rPr>
          <w:b/>
          <w:i/>
          <w:szCs w:val="28"/>
        </w:rPr>
        <w:t xml:space="preserve">a </w:t>
      </w:r>
      <w:r w:rsidRPr="00033B5B">
        <w:rPr>
          <w:b/>
          <w:i/>
        </w:rPr>
        <w:t>Kulturális, Nevelési és Sport Bizottság véleményének kikérésével</w:t>
      </w:r>
      <w:r>
        <w:rPr>
          <w:b/>
          <w:i/>
        </w:rPr>
        <w:t>,</w:t>
      </w:r>
      <w:r w:rsidRPr="00033B5B">
        <w:rPr>
          <w:b/>
          <w:i/>
        </w:rPr>
        <w:t xml:space="preserve"> </w:t>
      </w:r>
      <w:r>
        <w:rPr>
          <w:b/>
          <w:i/>
        </w:rPr>
        <w:t xml:space="preserve">módosítva a </w:t>
      </w:r>
      <w:r w:rsidR="00962586">
        <w:rPr>
          <w:b/>
          <w:i/>
        </w:rPr>
        <w:t>203</w:t>
      </w:r>
      <w:r>
        <w:rPr>
          <w:b/>
          <w:i/>
        </w:rPr>
        <w:t>/202</w:t>
      </w:r>
      <w:r w:rsidR="00962586">
        <w:rPr>
          <w:b/>
          <w:i/>
        </w:rPr>
        <w:t>5</w:t>
      </w:r>
      <w:r>
        <w:rPr>
          <w:b/>
          <w:i/>
        </w:rPr>
        <w:t>. (</w:t>
      </w:r>
      <w:r w:rsidR="00962586">
        <w:rPr>
          <w:b/>
          <w:i/>
        </w:rPr>
        <w:t>VI. 12.</w:t>
      </w:r>
      <w:r>
        <w:rPr>
          <w:b/>
          <w:i/>
        </w:rPr>
        <w:t xml:space="preserve">) számú határozatát, </w:t>
      </w:r>
      <w:r w:rsidRPr="0058077F">
        <w:rPr>
          <w:b/>
          <w:i/>
        </w:rPr>
        <w:t>a</w:t>
      </w:r>
      <w:r>
        <w:rPr>
          <w:b/>
          <w:i/>
        </w:rPr>
        <w:t xml:space="preserve"> Bocskai István Múzeum</w:t>
      </w:r>
      <w:r w:rsidRPr="0058077F">
        <w:rPr>
          <w:b/>
          <w:i/>
        </w:rPr>
        <w:t xml:space="preserve"> alapító okiratá</w:t>
      </w:r>
      <w:r w:rsidR="00962586">
        <w:rPr>
          <w:b/>
          <w:i/>
        </w:rPr>
        <w:t xml:space="preserve">nak módosító okiratát az 1. </w:t>
      </w:r>
      <w:r w:rsidRPr="0058077F">
        <w:rPr>
          <w:b/>
          <w:i/>
        </w:rPr>
        <w:t>melléklet, az egységes szerkezetbe fo</w:t>
      </w:r>
      <w:r w:rsidR="00962586">
        <w:rPr>
          <w:b/>
          <w:i/>
        </w:rPr>
        <w:t xml:space="preserve">glalt alapító okiratát a 2. </w:t>
      </w:r>
      <w:r w:rsidRPr="0058077F">
        <w:rPr>
          <w:b/>
          <w:i/>
        </w:rPr>
        <w:t>melléklet szerinti tartalommal jóváhagyja.</w:t>
      </w:r>
    </w:p>
    <w:p w:rsidR="00977160" w:rsidRDefault="00977160" w:rsidP="0097716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77160" w:rsidRPr="0033386B" w:rsidRDefault="00977160" w:rsidP="0097716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977160" w:rsidRPr="0033386B" w:rsidRDefault="00977160" w:rsidP="0097716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2025.</w:t>
      </w:r>
      <w:r w:rsidR="00962586">
        <w:rPr>
          <w:rFonts w:ascii="Times New Roman" w:hAnsi="Times New Roman"/>
          <w:b/>
          <w:i/>
          <w:sz w:val="24"/>
          <w:szCs w:val="24"/>
        </w:rPr>
        <w:t xml:space="preserve"> október 15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:rsidR="00977160" w:rsidRPr="0033386B" w:rsidRDefault="00977160" w:rsidP="0097716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77160" w:rsidRPr="0033386B" w:rsidRDefault="00977160" w:rsidP="009771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5.</w:t>
      </w:r>
      <w:r w:rsidR="00962586">
        <w:rPr>
          <w:rFonts w:ascii="Times New Roman" w:hAnsi="Times New Roman" w:cs="Times New Roman"/>
          <w:sz w:val="24"/>
          <w:szCs w:val="24"/>
        </w:rPr>
        <w:t xml:space="preserve"> október 08. </w:t>
      </w:r>
    </w:p>
    <w:p w:rsidR="00977160" w:rsidRPr="0033386B" w:rsidRDefault="00977160" w:rsidP="00977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160" w:rsidRPr="0033386B" w:rsidRDefault="00977160" w:rsidP="009771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77160" w:rsidRDefault="00977160" w:rsidP="009771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430271" w:rsidRDefault="0043027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ED1C68" w:rsidRDefault="0017055A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1. </w:t>
      </w:r>
      <w:r w:rsidR="00ED1C68" w:rsidRPr="00ED1C68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161A0C" w:rsidRPr="00ED1C68" w:rsidRDefault="00161A0C" w:rsidP="00ED1C68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6AEA" w:rsidRPr="00076AEA" w:rsidRDefault="00076AEA" w:rsidP="00076AEA">
      <w:pPr>
        <w:rPr>
          <w:rFonts w:ascii="Cambria" w:hAnsi="Cambria"/>
          <w:szCs w:val="24"/>
        </w:rPr>
      </w:pPr>
      <w:r w:rsidRPr="00076AEA">
        <w:rPr>
          <w:rFonts w:ascii="Cambria" w:hAnsi="Cambria"/>
          <w:szCs w:val="24"/>
        </w:rPr>
        <w:t>Okirat száma: HSZ/6819-39/2025.</w:t>
      </w:r>
    </w:p>
    <w:p w:rsidR="00076AEA" w:rsidRPr="00076AEA" w:rsidRDefault="00076AEA" w:rsidP="00076AEA">
      <w:pPr>
        <w:rPr>
          <w:rFonts w:ascii="Cambria" w:hAnsi="Cambria"/>
          <w:b/>
          <w:szCs w:val="24"/>
        </w:rPr>
      </w:pPr>
    </w:p>
    <w:p w:rsidR="00076AEA" w:rsidRPr="00076AEA" w:rsidRDefault="00076AEA" w:rsidP="00076AEA">
      <w:pPr>
        <w:spacing w:before="240" w:after="480"/>
        <w:jc w:val="center"/>
        <w:rPr>
          <w:rFonts w:ascii="Cambria" w:hAnsi="Cambria"/>
          <w:sz w:val="40"/>
          <w:szCs w:val="24"/>
        </w:rPr>
      </w:pPr>
      <w:r w:rsidRPr="00076AEA">
        <w:rPr>
          <w:rFonts w:ascii="Cambria" w:hAnsi="Cambria"/>
          <w:sz w:val="40"/>
          <w:szCs w:val="24"/>
        </w:rPr>
        <w:t>Módosító okirat</w:t>
      </w:r>
    </w:p>
    <w:p w:rsidR="00076AEA" w:rsidRPr="00076AEA" w:rsidRDefault="00076AEA" w:rsidP="00076AEA">
      <w:pPr>
        <w:jc w:val="both"/>
        <w:rPr>
          <w:rFonts w:ascii="Cambria" w:hAnsi="Cambria"/>
          <w:b/>
        </w:rPr>
      </w:pPr>
      <w:r w:rsidRPr="00076AEA">
        <w:rPr>
          <w:rFonts w:ascii="Cambria" w:hAnsi="Cambria"/>
          <w:b/>
        </w:rPr>
        <w:t>A Bocskai István Múzeum a Hajdúszoboszló Város Önkormányzatának Képviselő-testülete által 2023. december 21. napján kiadott, HSZ/879-45/2023. számú alapító okiratát</w:t>
      </w:r>
      <w:r w:rsidRPr="00076AEA">
        <w:rPr>
          <w:rFonts w:ascii="Cambria" w:hAnsi="Cambria"/>
        </w:rPr>
        <w:t xml:space="preserve"> </w:t>
      </w:r>
      <w:r w:rsidRPr="00076AEA">
        <w:rPr>
          <w:rFonts w:ascii="Cambria" w:hAnsi="Cambria"/>
          <w:b/>
        </w:rPr>
        <w:t>az államháztartásról szóló 2011. évi CXCV. törvény 8/A. §-</w:t>
      </w:r>
      <w:proofErr w:type="gramStart"/>
      <w:r w:rsidRPr="00076AEA">
        <w:rPr>
          <w:rFonts w:ascii="Cambria" w:hAnsi="Cambria"/>
          <w:b/>
        </w:rPr>
        <w:t>a</w:t>
      </w:r>
      <w:proofErr w:type="gramEnd"/>
      <w:r w:rsidRPr="00076AEA">
        <w:rPr>
          <w:rFonts w:ascii="Cambria" w:hAnsi="Cambria"/>
          <w:b/>
        </w:rPr>
        <w:t xml:space="preserve"> alapján – a …/2025. (X. 15.) számú képviselő-testületi határozatra figyelemmel – a következők szerint módosítom:</w:t>
      </w:r>
    </w:p>
    <w:p w:rsidR="00076AEA" w:rsidRPr="00076AEA" w:rsidRDefault="00076AEA" w:rsidP="00076AE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="Cambria" w:hAnsi="Cambria"/>
          <w:b/>
          <w:bCs/>
        </w:rPr>
      </w:pPr>
    </w:p>
    <w:p w:rsidR="00076AEA" w:rsidRPr="00076AEA" w:rsidRDefault="00076AEA" w:rsidP="00076AEA">
      <w:pPr>
        <w:pStyle w:val="Listaszerbekezds"/>
        <w:numPr>
          <w:ilvl w:val="0"/>
          <w:numId w:val="4"/>
        </w:numPr>
        <w:jc w:val="both"/>
        <w:rPr>
          <w:rFonts w:ascii="Cambria" w:hAnsi="Cambria"/>
          <w:sz w:val="22"/>
          <w:szCs w:val="22"/>
        </w:rPr>
      </w:pPr>
      <w:r w:rsidRPr="00076AEA">
        <w:rPr>
          <w:rFonts w:ascii="Cambria" w:hAnsi="Cambria"/>
          <w:b/>
          <w:bCs/>
          <w:sz w:val="22"/>
          <w:szCs w:val="22"/>
        </w:rPr>
        <w:t xml:space="preserve">Az alapító okirat 4.2. pontjába foglalt táblázat 1. sorában a „910200 Múzeumi tevékenység” szövegrész helyébe a „912100 </w:t>
      </w:r>
      <w:r w:rsidRPr="00076AEA">
        <w:rPr>
          <w:rFonts w:ascii="Cambria" w:hAnsi="Cambria"/>
          <w:b/>
          <w:sz w:val="22"/>
          <w:szCs w:val="22"/>
        </w:rPr>
        <w:t>Múzeumi, gyűjteményi tevékenység” szöveg lép.</w:t>
      </w:r>
    </w:p>
    <w:p w:rsidR="00076AEA" w:rsidRPr="00076AEA" w:rsidRDefault="00076AEA" w:rsidP="00076AEA">
      <w:pPr>
        <w:spacing w:before="480"/>
        <w:jc w:val="both"/>
        <w:rPr>
          <w:rFonts w:ascii="Cambria" w:hAnsi="Cambria"/>
        </w:rPr>
      </w:pPr>
      <w:r w:rsidRPr="00076AEA">
        <w:rPr>
          <w:rFonts w:ascii="Cambria" w:hAnsi="Cambria"/>
        </w:rPr>
        <w:t>Jelen módosító okiratot a törzskönyvi nyilvántartásba történő bejegyzés napjától kell alkalmazni.</w:t>
      </w:r>
    </w:p>
    <w:p w:rsidR="00076AEA" w:rsidRPr="00076AEA" w:rsidRDefault="00076AEA" w:rsidP="00076AEA">
      <w:pPr>
        <w:spacing w:before="480"/>
        <w:jc w:val="both"/>
        <w:rPr>
          <w:rFonts w:ascii="Cambria" w:hAnsi="Cambria"/>
        </w:rPr>
      </w:pPr>
      <w:r w:rsidRPr="00076AEA">
        <w:rPr>
          <w:rFonts w:ascii="Cambria" w:hAnsi="Cambria"/>
        </w:rPr>
        <w:t xml:space="preserve">Kelt: Hajdúszoboszló, időbélyegző szerint </w:t>
      </w:r>
    </w:p>
    <w:p w:rsidR="00076AEA" w:rsidRPr="00076AEA" w:rsidRDefault="00076AEA" w:rsidP="00076AEA">
      <w:pPr>
        <w:spacing w:before="480" w:after="480"/>
        <w:jc w:val="center"/>
        <w:rPr>
          <w:rFonts w:ascii="Cambria" w:hAnsi="Cambria"/>
        </w:rPr>
      </w:pPr>
      <w:r w:rsidRPr="00076AEA">
        <w:rPr>
          <w:rFonts w:ascii="Cambria" w:hAnsi="Cambria"/>
        </w:rPr>
        <w:t>P.H.</w:t>
      </w:r>
    </w:p>
    <w:p w:rsidR="00076AEA" w:rsidRPr="00076AEA" w:rsidRDefault="00076AEA" w:rsidP="00076AEA">
      <w:pPr>
        <w:pBdr>
          <w:top w:val="single" w:sz="4" w:space="1" w:color="auto"/>
        </w:pBdr>
        <w:ind w:left="5103"/>
        <w:jc w:val="center"/>
        <w:rPr>
          <w:rFonts w:ascii="Cambria" w:hAnsi="Cambria"/>
        </w:rPr>
      </w:pPr>
      <w:r w:rsidRPr="00076AEA">
        <w:rPr>
          <w:rFonts w:ascii="Cambria" w:hAnsi="Cambria"/>
        </w:rPr>
        <w:t>Czeglédi Gyula</w:t>
      </w:r>
    </w:p>
    <w:p w:rsidR="00076AEA" w:rsidRPr="00076AEA" w:rsidRDefault="00076AEA" w:rsidP="00076AEA">
      <w:pPr>
        <w:pBdr>
          <w:top w:val="single" w:sz="4" w:space="1" w:color="auto"/>
        </w:pBdr>
        <w:ind w:left="5103"/>
        <w:jc w:val="center"/>
        <w:rPr>
          <w:rFonts w:ascii="Cambria" w:hAnsi="Cambria"/>
        </w:rPr>
      </w:pPr>
      <w:proofErr w:type="gramStart"/>
      <w:r w:rsidRPr="00076AEA">
        <w:rPr>
          <w:rFonts w:ascii="Cambria" w:hAnsi="Cambria"/>
        </w:rPr>
        <w:t>polgármester</w:t>
      </w:r>
      <w:proofErr w:type="gramEnd"/>
    </w:p>
    <w:p w:rsidR="001C228B" w:rsidRDefault="001C228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161A0C" w:rsidRDefault="0017055A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2. </w:t>
      </w:r>
      <w:r w:rsidR="00161A0C" w:rsidRPr="00161A0C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161A0C" w:rsidRPr="00161A0C" w:rsidRDefault="00161A0C" w:rsidP="00161A0C">
      <w:pPr>
        <w:tabs>
          <w:tab w:val="left" w:leader="dot" w:pos="9072"/>
          <w:tab w:val="left" w:leader="dot" w:pos="16443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C228B" w:rsidRPr="001C228B" w:rsidRDefault="001C228B" w:rsidP="001C228B">
      <w:pPr>
        <w:tabs>
          <w:tab w:val="left" w:leader="dot" w:pos="9072"/>
          <w:tab w:val="left" w:leader="dot" w:pos="16443"/>
        </w:tabs>
        <w:rPr>
          <w:rFonts w:ascii="Cambria" w:hAnsi="Cambria"/>
        </w:rPr>
      </w:pPr>
      <w:r w:rsidRPr="001C228B">
        <w:rPr>
          <w:rFonts w:ascii="Cambria" w:hAnsi="Cambria"/>
        </w:rPr>
        <w:t>Okirat száma: HSZ/6819-40/2025.</w:t>
      </w:r>
    </w:p>
    <w:p w:rsidR="001C228B" w:rsidRPr="001C228B" w:rsidRDefault="001C228B" w:rsidP="001C228B">
      <w:pPr>
        <w:tabs>
          <w:tab w:val="left" w:leader="dot" w:pos="9072"/>
          <w:tab w:val="left" w:leader="dot" w:pos="16443"/>
        </w:tabs>
        <w:rPr>
          <w:rFonts w:ascii="Cambria" w:hAnsi="Cambria"/>
          <w:sz w:val="20"/>
        </w:rPr>
      </w:pPr>
    </w:p>
    <w:p w:rsidR="001C228B" w:rsidRPr="001C228B" w:rsidRDefault="001C228B" w:rsidP="001C228B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="Cambria" w:hAnsi="Cambria"/>
        </w:rPr>
      </w:pPr>
      <w:r w:rsidRPr="001C228B">
        <w:rPr>
          <w:rFonts w:ascii="Cambria" w:hAnsi="Cambria"/>
          <w:sz w:val="40"/>
          <w:szCs w:val="24"/>
        </w:rPr>
        <w:t>Alapító okirat</w:t>
      </w:r>
      <w:r w:rsidRPr="001C228B">
        <w:rPr>
          <w:rFonts w:ascii="Cambria" w:hAnsi="Cambria"/>
          <w:sz w:val="40"/>
          <w:szCs w:val="24"/>
        </w:rPr>
        <w:br/>
      </w:r>
      <w:r w:rsidRPr="001C228B">
        <w:rPr>
          <w:rFonts w:ascii="Cambria" w:hAnsi="Cambria"/>
          <w:sz w:val="28"/>
          <w:szCs w:val="28"/>
        </w:rPr>
        <w:t>módosításokkal egységes szerkezetbe foglalva</w:t>
      </w:r>
    </w:p>
    <w:p w:rsidR="001C228B" w:rsidRPr="001C228B" w:rsidRDefault="001C228B" w:rsidP="001C228B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Cambria" w:hAnsi="Cambria"/>
          <w:b/>
          <w:szCs w:val="24"/>
        </w:rPr>
      </w:pPr>
      <w:r w:rsidRPr="001C228B">
        <w:rPr>
          <w:rFonts w:ascii="Cambria" w:hAnsi="Cambria"/>
          <w:b/>
          <w:szCs w:val="24"/>
        </w:rPr>
        <w:t>Az államháztartásról szóló 2011. évi CXCV. törvény 8/A. §-</w:t>
      </w:r>
      <w:proofErr w:type="gramStart"/>
      <w:r w:rsidRPr="001C228B">
        <w:rPr>
          <w:rFonts w:ascii="Cambria" w:hAnsi="Cambria"/>
          <w:b/>
          <w:szCs w:val="24"/>
        </w:rPr>
        <w:t>a</w:t>
      </w:r>
      <w:proofErr w:type="gramEnd"/>
      <w:r w:rsidRPr="001C228B">
        <w:rPr>
          <w:rFonts w:ascii="Cambria" w:hAnsi="Cambria"/>
          <w:b/>
          <w:szCs w:val="24"/>
        </w:rPr>
        <w:t xml:space="preserve"> alapján a Bocskai István Múzeum alapító okiratát a következők szerint adom ki:</w:t>
      </w:r>
    </w:p>
    <w:p w:rsidR="001C228B" w:rsidRPr="001C228B" w:rsidRDefault="001C228B" w:rsidP="001C228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1C228B">
        <w:rPr>
          <w:rFonts w:ascii="Cambria" w:hAnsi="Cambria"/>
          <w:b/>
          <w:sz w:val="28"/>
          <w:szCs w:val="24"/>
        </w:rPr>
        <w:t>A költségvetési szerv</w:t>
      </w:r>
      <w:r w:rsidRPr="001C228B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78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megnevezése: Bocskai István Múzeum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bookmarkStart w:id="1" w:name="_Hlk146110799"/>
      <w:r w:rsidRPr="001C228B">
        <w:rPr>
          <w:rFonts w:ascii="Cambria" w:hAnsi="Cambria"/>
          <w:sz w:val="22"/>
          <w:szCs w:val="24"/>
        </w:rPr>
        <w:t>A költségvetési szerv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székhelye: 4200 Hajdúszoboszló, Bocskai utca 12. 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telep</w:t>
      </w:r>
      <w:r w:rsidRPr="001C228B">
        <w:rPr>
          <w:rFonts w:ascii="Cambria" w:eastAsia="Calibri" w:hAnsi="Cambria"/>
          <w:sz w:val="22"/>
          <w:szCs w:val="24"/>
          <w:lang w:eastAsia="en-US"/>
        </w:rPr>
        <w:t>helye</w:t>
      </w:r>
      <w:r w:rsidRPr="001C228B">
        <w:rPr>
          <w:rFonts w:ascii="Cambria" w:hAnsi="Cambria"/>
          <w:sz w:val="22"/>
          <w:szCs w:val="24"/>
        </w:rPr>
        <w:t xml:space="preserve">i: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4"/>
        <w:gridCol w:w="3967"/>
        <w:gridCol w:w="5107"/>
      </w:tblGrid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06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telephely megnevezése</w:t>
            </w:r>
          </w:p>
        </w:tc>
        <w:tc>
          <w:tcPr>
            <w:tcW w:w="265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telephely címe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1</w:t>
            </w:r>
          </w:p>
        </w:tc>
        <w:tc>
          <w:tcPr>
            <w:tcW w:w="206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Néprajzi kiállítás</w:t>
            </w:r>
          </w:p>
        </w:tc>
        <w:tc>
          <w:tcPr>
            <w:tcW w:w="265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4200 Hajdúszoboszló, Bocskai utca 11.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2</w:t>
            </w:r>
          </w:p>
        </w:tc>
        <w:tc>
          <w:tcPr>
            <w:tcW w:w="206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Fejedelmi Kincstár, Nemzetközi Modern Képtár</w:t>
            </w:r>
          </w:p>
        </w:tc>
        <w:tc>
          <w:tcPr>
            <w:tcW w:w="265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4200 Hajdúszoboszló, Bocskai utca 14.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3</w:t>
            </w:r>
          </w:p>
        </w:tc>
        <w:tc>
          <w:tcPr>
            <w:tcW w:w="206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Műtárgyraktár</w:t>
            </w:r>
          </w:p>
        </w:tc>
        <w:tc>
          <w:tcPr>
            <w:tcW w:w="265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4200 Hajdúszoboszló, Bocskai utca 21.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</w:t>
            </w:r>
          </w:p>
        </w:tc>
        <w:tc>
          <w:tcPr>
            <w:tcW w:w="206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proofErr w:type="spellStart"/>
            <w:r w:rsidRPr="001C228B">
              <w:rPr>
                <w:rFonts w:ascii="Cambria" w:hAnsi="Cambria"/>
              </w:rPr>
              <w:t>Szoboszlói</w:t>
            </w:r>
            <w:proofErr w:type="spellEnd"/>
            <w:r w:rsidRPr="001C228B">
              <w:rPr>
                <w:rFonts w:ascii="Cambria" w:hAnsi="Cambria"/>
              </w:rPr>
              <w:t xml:space="preserve"> Irodalom Háza</w:t>
            </w:r>
          </w:p>
        </w:tc>
        <w:tc>
          <w:tcPr>
            <w:tcW w:w="265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4200 Hajdúszoboszló, Kossuth utca 9.</w:t>
            </w:r>
          </w:p>
        </w:tc>
      </w:tr>
    </w:tbl>
    <w:bookmarkEnd w:id="1"/>
    <w:p w:rsidR="001C228B" w:rsidRPr="001C228B" w:rsidRDefault="001C228B" w:rsidP="001C228B">
      <w:pPr>
        <w:pStyle w:val="Listaszerbekezds"/>
        <w:numPr>
          <w:ilvl w:val="0"/>
          <w:numId w:val="7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1C228B">
        <w:rPr>
          <w:rFonts w:ascii="Cambria" w:hAnsi="Cambria"/>
          <w:b/>
          <w:sz w:val="28"/>
          <w:szCs w:val="24"/>
        </w:rPr>
        <w:t>A költségvetési szerv</w:t>
      </w:r>
      <w:r w:rsidRPr="001C228B">
        <w:rPr>
          <w:rFonts w:ascii="Cambria" w:hAnsi="Cambria"/>
          <w:b/>
          <w:sz w:val="28"/>
          <w:szCs w:val="24"/>
        </w:rPr>
        <w:br/>
        <w:t>alapításával és megszűnésével összefüggő rendelkezések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A </w:t>
      </w:r>
      <w:r w:rsidRPr="001C228B">
        <w:rPr>
          <w:rFonts w:ascii="Cambria" w:hAnsi="Cambria"/>
          <w:sz w:val="22"/>
          <w:szCs w:val="24"/>
        </w:rPr>
        <w:t>költségvetési</w:t>
      </w:r>
      <w:r w:rsidRPr="001C228B">
        <w:rPr>
          <w:rFonts w:ascii="Cambria" w:hAnsi="Cambria"/>
          <w:sz w:val="22"/>
          <w:szCs w:val="22"/>
        </w:rPr>
        <w:t xml:space="preserve"> szerv alapításának dátuma: 2013. 01. 01. 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A </w:t>
      </w:r>
      <w:r w:rsidRPr="001C228B">
        <w:rPr>
          <w:rFonts w:ascii="Cambria" w:hAnsi="Cambria"/>
          <w:sz w:val="22"/>
          <w:szCs w:val="24"/>
        </w:rPr>
        <w:t>költségvetési</w:t>
      </w:r>
      <w:r w:rsidRPr="001C228B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megnevezése: Hajdúszoboszló Város Önkormányzata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székhelye: 4200 Hajdúszoboszló Hősök tere 1.</w:t>
      </w:r>
    </w:p>
    <w:p w:rsidR="001C228B" w:rsidRPr="001C228B" w:rsidRDefault="001C228B" w:rsidP="001C228B">
      <w:pPr>
        <w:spacing w:after="200" w:line="276" w:lineRule="auto"/>
        <w:rPr>
          <w:rFonts w:ascii="Cambria" w:hAnsi="Cambria"/>
        </w:rPr>
      </w:pPr>
      <w:r w:rsidRPr="001C228B">
        <w:rPr>
          <w:rFonts w:ascii="Cambria" w:hAnsi="Cambria"/>
        </w:rPr>
        <w:br w:type="page"/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lastRenderedPageBreak/>
        <w:t xml:space="preserve">A </w:t>
      </w:r>
      <w:r w:rsidRPr="001C228B">
        <w:rPr>
          <w:rFonts w:ascii="Cambria" w:hAnsi="Cambria"/>
          <w:sz w:val="22"/>
          <w:szCs w:val="24"/>
        </w:rPr>
        <w:t>költségvetési</w:t>
      </w:r>
      <w:r w:rsidRPr="001C228B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megnevezése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székhelye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Hajdú-Bihar Megyei Múzeumok Igazgatósága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 xml:space="preserve">4026 Debrecen, Déri tér 1. </w:t>
            </w:r>
          </w:p>
        </w:tc>
      </w:tr>
    </w:tbl>
    <w:p w:rsidR="001C228B" w:rsidRPr="001C228B" w:rsidRDefault="001C228B" w:rsidP="001C228B">
      <w:pPr>
        <w:pStyle w:val="Listaszerbekezds"/>
        <w:numPr>
          <w:ilvl w:val="0"/>
          <w:numId w:val="7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1C228B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1C228B">
        <w:rPr>
          <w:rFonts w:ascii="Cambria" w:hAnsi="Cambria"/>
          <w:sz w:val="22"/>
          <w:szCs w:val="22"/>
        </w:rPr>
        <w:t>A költségvetési szerv irányító szervének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megnevezése: Hajdúszoboszló Város Önkormányzata Képviselő-testülete</w:t>
      </w:r>
    </w:p>
    <w:p w:rsidR="001C228B" w:rsidRPr="001C228B" w:rsidRDefault="001C228B" w:rsidP="001C228B">
      <w:pPr>
        <w:pStyle w:val="Listaszerbekezds"/>
        <w:numPr>
          <w:ilvl w:val="2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székhelye: 4200 Hajdúszoboszló, Hősök tere 1.</w:t>
      </w:r>
    </w:p>
    <w:p w:rsidR="001C228B" w:rsidRPr="001C228B" w:rsidRDefault="001C228B" w:rsidP="001C228B">
      <w:pPr>
        <w:tabs>
          <w:tab w:val="left" w:leader="dot" w:pos="9072"/>
        </w:tabs>
        <w:spacing w:before="240"/>
        <w:jc w:val="both"/>
        <w:rPr>
          <w:rFonts w:ascii="Cambria" w:hAnsi="Cambria"/>
        </w:rPr>
      </w:pPr>
      <w:r w:rsidRPr="001C228B">
        <w:rPr>
          <w:rFonts w:ascii="Cambria" w:hAnsi="Cambria"/>
        </w:rPr>
        <w:t>3.2.     A költségvetési szerv fenntartójának</w:t>
      </w:r>
    </w:p>
    <w:p w:rsidR="001C228B" w:rsidRPr="001C228B" w:rsidRDefault="001C228B" w:rsidP="001C228B">
      <w:pPr>
        <w:tabs>
          <w:tab w:val="left" w:leader="dot" w:pos="9072"/>
        </w:tabs>
        <w:spacing w:before="80"/>
        <w:ind w:left="567"/>
        <w:jc w:val="both"/>
        <w:rPr>
          <w:rFonts w:ascii="Cambria" w:hAnsi="Cambria"/>
        </w:rPr>
      </w:pPr>
      <w:r w:rsidRPr="001C228B">
        <w:rPr>
          <w:rFonts w:ascii="Cambria" w:hAnsi="Cambria"/>
        </w:rPr>
        <w:t xml:space="preserve">3.2.1. megnevezése: Hajdúszoboszló Város Önkormányzata </w:t>
      </w:r>
    </w:p>
    <w:p w:rsidR="001C228B" w:rsidRPr="001C228B" w:rsidRDefault="001C228B" w:rsidP="001C228B">
      <w:pPr>
        <w:tabs>
          <w:tab w:val="left" w:leader="dot" w:pos="9072"/>
        </w:tabs>
        <w:spacing w:before="80"/>
        <w:ind w:left="567"/>
        <w:jc w:val="both"/>
        <w:rPr>
          <w:rFonts w:ascii="Cambria" w:hAnsi="Cambria"/>
        </w:rPr>
      </w:pPr>
      <w:r w:rsidRPr="001C228B">
        <w:rPr>
          <w:rFonts w:ascii="Cambria" w:hAnsi="Cambria"/>
        </w:rPr>
        <w:t>3.2.2. székhelye: 4200 Hajdúszoboszló, Hősök tere 1.</w:t>
      </w:r>
    </w:p>
    <w:p w:rsidR="001C228B" w:rsidRPr="001C228B" w:rsidRDefault="001C228B" w:rsidP="001C228B">
      <w:pPr>
        <w:pStyle w:val="Listaszerbekezds"/>
        <w:numPr>
          <w:ilvl w:val="0"/>
          <w:numId w:val="7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1C228B">
        <w:rPr>
          <w:rFonts w:ascii="Cambria" w:hAnsi="Cambria"/>
          <w:b/>
          <w:sz w:val="28"/>
          <w:szCs w:val="24"/>
        </w:rPr>
        <w:t>A költségvetési szerv tevékenysége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közfeladata: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 w:right="-285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muzeális intézményekről, a nyilvános könyvtári ellátásról és a közművelődésről szóló 1997. évi CXL. törvény 37/A. §. 42.§ 46. §-</w:t>
      </w:r>
      <w:proofErr w:type="gramStart"/>
      <w:r w:rsidRPr="001C228B">
        <w:rPr>
          <w:rFonts w:ascii="Cambria" w:hAnsi="Cambria"/>
          <w:sz w:val="22"/>
          <w:szCs w:val="22"/>
        </w:rPr>
        <w:t>a</w:t>
      </w:r>
      <w:proofErr w:type="gramEnd"/>
      <w:r w:rsidRPr="001C228B">
        <w:rPr>
          <w:rFonts w:ascii="Cambria" w:hAnsi="Cambria"/>
          <w:sz w:val="22"/>
          <w:szCs w:val="22"/>
        </w:rPr>
        <w:t xml:space="preserve"> alapján gondoskodik a kulturális javak meghatározott anyagának folyamatos gyűjtéséről, nyilvántartásáról, megőrzéséről és restaurálásáról, tudományos feldolgozásáról és publikálásáról, valamint kialításokon és más módon történő bemutatásáról, közművelődési és közgyűjteményi feladatok ellátásáról.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szakágazat száma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szakágazat megnevezése</w:t>
            </w:r>
          </w:p>
        </w:tc>
      </w:tr>
      <w:tr w:rsidR="001C228B" w:rsidRPr="001C228B" w:rsidTr="00D27408"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912100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Múzeumi, gyűjteményi tevékenység</w:t>
            </w:r>
          </w:p>
        </w:tc>
      </w:tr>
    </w:tbl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alaptevékenysége: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Feladata a működési engedélyében meghatározott gyűjtőkörébe tartozó kulturális javak gyűjteménygondozása, tudományos feldolgozása és publikálása, valamint hozzáférhetővé tétele.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Ennek keretében: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Biztosítja a nyilvántartásában lévő kulturális javakhoz való hozzáférést az alábbiak szerint: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kulturális javak egységes szaktudományos szempontok szerint tudományos szaktevékenység keretében kialakított, nyilvántartott és dokumentált együttesét őrzi, gondozza és kiállításon bemutatja;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biztosítja a kulturális javakhoz kapcsolódó kutatási tevékenység lehetőségét;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kultúraközvetítő, közművelődési tevékenységével hozzájárul az egész életen át tartó tanítás folyamatához;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közművelődési rendezvényeket és egyéb programokat rendez,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együttműködik a nevelési-oktatási intézményekkel és múzeumpedagógiai programjaival segíti az iskolai és iskolán kívüli nevelés céljainak elérését;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elvégzi a kulturális javak múzeumpedagógiai célú feldolgozását, folyamatosan megújuló múzeumpedagógiai és múzeumandragógiai programkínálatot biztosít;</w:t>
      </w:r>
    </w:p>
    <w:p w:rsidR="001C228B" w:rsidRPr="001C228B" w:rsidRDefault="001C228B" w:rsidP="001C228B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lastRenderedPageBreak/>
        <w:t xml:space="preserve">az intézmény turisztikai </w:t>
      </w:r>
      <w:proofErr w:type="spellStart"/>
      <w:r w:rsidRPr="001C228B">
        <w:rPr>
          <w:rFonts w:ascii="Cambria" w:hAnsi="Cambria"/>
          <w:sz w:val="22"/>
          <w:szCs w:val="22"/>
        </w:rPr>
        <w:t>vonzerejének</w:t>
      </w:r>
      <w:proofErr w:type="spellEnd"/>
      <w:r w:rsidRPr="001C228B">
        <w:rPr>
          <w:rFonts w:ascii="Cambria" w:hAnsi="Cambria"/>
          <w:sz w:val="22"/>
          <w:szCs w:val="22"/>
        </w:rPr>
        <w:t xml:space="preserve"> felhasználásával, a látogatóknak nyújtandó szolgáltatásokkal helyi és országos szinten elősegíti a gazdaság élénkítését.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Feladata ellátásában együttműködik muzeális intézményekkel, a kulturális örökség más értékeit gondozó intézményekkel, így különösen a könyvtárakkal, levéltárakkal és a közművelődés intézményeivel, továbbá tudományos köztestületekkel, a köznevelés és felsőoktatás, valamint a szakképzés intézményeivel.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Szabad kapacitásai terhére kiállítások megrendezésével, kulturális javak kölcsönzésével, valamint tudományos, állományvédelmi és közönségkapcsolati tevékenységgel kapcsolatos szolgáltatást nyújthat. 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 </w:t>
      </w:r>
    </w:p>
    <w:p w:rsidR="001C228B" w:rsidRPr="001C228B" w:rsidRDefault="001C228B" w:rsidP="001C228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 xml:space="preserve">Gyűjtőterületére kiterjedően a megyei hatókörű városi múzeummal kötött megállapodás alapján elláthatja a megyei hatókörű városi múzeum alábbi feladatait, vagy ezek egy részét: </w:t>
      </w:r>
    </w:p>
    <w:p w:rsidR="001C228B" w:rsidRPr="001C228B" w:rsidRDefault="001C228B" w:rsidP="001C228B">
      <w:pPr>
        <w:pStyle w:val="Listaszerbekezds"/>
        <w:numPr>
          <w:ilvl w:val="0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851" w:hanging="284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gyűjtőkörében szakmai tanácsadást folytat a muzeális intézmények szakmai együttműködése, munkájuk összehangolása, valamint az egyéb kulturális javak védelme érdekében;</w:t>
      </w:r>
    </w:p>
    <w:p w:rsidR="001C228B" w:rsidRPr="001C228B" w:rsidRDefault="001C228B" w:rsidP="001C228B">
      <w:pPr>
        <w:pStyle w:val="Listaszerbekezds"/>
        <w:numPr>
          <w:ilvl w:val="0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részt vesz a szellemi kulturális örökség védelmével kapcsolatos helyi tevékenysége koordinálásában és szakmai támogatásában;</w:t>
      </w:r>
    </w:p>
    <w:p w:rsidR="001C228B" w:rsidRPr="001C228B" w:rsidRDefault="001C228B" w:rsidP="001C228B">
      <w:pPr>
        <w:pStyle w:val="Listaszerbekezds"/>
        <w:numPr>
          <w:ilvl w:val="0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muzeológiai, múzeumpedagógiai képzési és restaurálási szakmai-módszertani központként működik.</w:t>
      </w:r>
    </w:p>
    <w:p w:rsidR="001C228B" w:rsidRPr="001C228B" w:rsidRDefault="001C228B" w:rsidP="001C228B">
      <w:pPr>
        <w:tabs>
          <w:tab w:val="left" w:leader="dot" w:pos="9072"/>
          <w:tab w:val="left" w:leader="dot" w:pos="9781"/>
          <w:tab w:val="left" w:leader="dot" w:pos="16443"/>
        </w:tabs>
        <w:ind w:left="567"/>
        <w:jc w:val="both"/>
        <w:rPr>
          <w:rFonts w:ascii="Cambria" w:hAnsi="Cambria"/>
        </w:rPr>
      </w:pPr>
      <w:r w:rsidRPr="001C228B">
        <w:rPr>
          <w:rFonts w:ascii="Cambria" w:hAnsi="Cambria"/>
        </w:rPr>
        <w:t>Hosszabb időtartamú közfoglalkoztatás.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3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727"/>
        <w:gridCol w:w="5890"/>
      </w:tblGrid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kormányzati funkciószám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kormányzati funkció megnevezése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1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041233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Hosszabb időtartamú közfoglalkoztatás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2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082061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Múzeumi gyűjteményi tevékenység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3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082062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Múzeumi tudományos feldolgozó és publikációs tevékenység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4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082063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Múzeumi kiállítási tevékenység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5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082064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Múzeumi közművelődési, közönségkapcsolati tevékenység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6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083020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Könyvkiadás</w:t>
            </w:r>
          </w:p>
        </w:tc>
      </w:tr>
      <w:tr w:rsidR="001C228B" w:rsidRPr="001C228B" w:rsidTr="00D27408">
        <w:trPr>
          <w:trHeight w:val="346"/>
          <w:jc w:val="center"/>
        </w:trPr>
        <w:tc>
          <w:tcPr>
            <w:tcW w:w="36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4"/>
              </w:rPr>
            </w:pPr>
            <w:r w:rsidRPr="001C228B">
              <w:rPr>
                <w:rFonts w:ascii="Cambria" w:hAnsi="Cambria"/>
              </w:rPr>
              <w:t xml:space="preserve"> 7</w:t>
            </w:r>
          </w:p>
        </w:tc>
        <w:tc>
          <w:tcPr>
            <w:tcW w:w="146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086020</w:t>
            </w:r>
          </w:p>
        </w:tc>
        <w:tc>
          <w:tcPr>
            <w:tcW w:w="3171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Helyi, térségi közösségi tér biztosítása, működtetése</w:t>
            </w:r>
          </w:p>
        </w:tc>
      </w:tr>
    </w:tbl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illetékessége, működési területe: Hajdúszoboszló város közigazgatási területe és vonzáskörzete</w:t>
      </w:r>
    </w:p>
    <w:p w:rsidR="001C228B" w:rsidRPr="001C228B" w:rsidRDefault="001C228B" w:rsidP="001C228B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1C228B">
        <w:rPr>
          <w:rFonts w:ascii="Cambria" w:hAnsi="Cambria"/>
          <w:b/>
          <w:sz w:val="28"/>
          <w:szCs w:val="24"/>
        </w:rPr>
        <w:t>A költségvetési szerv szervezete és működése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 költségvetési szerv vezetőjének megbízási rendje:</w:t>
      </w:r>
    </w:p>
    <w:p w:rsidR="001C228B" w:rsidRPr="001C228B" w:rsidRDefault="001C228B" w:rsidP="001C228B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t>Az intézmény vezetője a múzeumigazgató, akit Hajdúszoboszló Város Önkormányzatának Képviselő-testülete pályázati eljárás keretében nevez ki 5 évre a munka törvénykönyvéről szóló 2012. évi I. törvény alapján. A megbízás előkészítése a Kulturális, Nevelési és Sport Bizottság feladata, a pályázati eljárással kapcsolatos feladatokat a humán-közszolgáltatási irodavezető helyettes látja el. A vezető kinevezésének, felmentésének és illetménye megállapításának jogát a Képviselő-testület, az egyéb munkáltatói jogokat a polgármester gyakorolja. A muzeális intézményekről, a nyilvános könyvtári ellátásról és a közművelődésről szóló 1997. évi CXL. törvény 46. § (3) bekezdése alapján a múzeum igazgatójának megbízásához, illetve megbízásának visszavonásához a kultúráért felelős miniszter véleményét előzetesen ki kell kérni.</w:t>
      </w:r>
    </w:p>
    <w:p w:rsidR="001C228B" w:rsidRPr="001C228B" w:rsidRDefault="001C228B" w:rsidP="001C228B">
      <w:pPr>
        <w:pStyle w:val="Listaszerbekezds"/>
        <w:numPr>
          <w:ilvl w:val="1"/>
          <w:numId w:val="7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1C228B">
        <w:rPr>
          <w:rFonts w:ascii="Cambria" w:hAnsi="Cambria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1"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1C228B" w:rsidRPr="001C228B" w:rsidTr="00D27408">
        <w:trPr>
          <w:jc w:val="center"/>
        </w:trPr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foglalkoztatási jogviszony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jogviszonyt szabályozó jogszabály</w:t>
            </w:r>
          </w:p>
        </w:tc>
      </w:tr>
      <w:tr w:rsidR="001C228B" w:rsidRPr="001C228B" w:rsidTr="00D27408">
        <w:trPr>
          <w:jc w:val="center"/>
        </w:trPr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1</w:t>
            </w: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munkaviszony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 xml:space="preserve">Munka Törvénykönyvéről szóló 2012. évi I. törvény </w:t>
            </w:r>
          </w:p>
        </w:tc>
      </w:tr>
      <w:tr w:rsidR="001C228B" w:rsidRPr="001C228B" w:rsidTr="00D27408">
        <w:trPr>
          <w:jc w:val="center"/>
        </w:trPr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2</w:t>
            </w: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megbízási jogviszony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Polgári Törvénykönyvről szóló 2013. évi V. törvény</w:t>
            </w:r>
          </w:p>
        </w:tc>
      </w:tr>
      <w:tr w:rsidR="001C228B" w:rsidRPr="001C228B" w:rsidTr="00D27408">
        <w:trPr>
          <w:jc w:val="center"/>
        </w:trPr>
        <w:tc>
          <w:tcPr>
            <w:tcW w:w="288" w:type="pct"/>
            <w:vAlign w:val="center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3</w:t>
            </w:r>
          </w:p>
        </w:tc>
        <w:tc>
          <w:tcPr>
            <w:tcW w:w="1692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>közfoglalkoztatási jogviszony</w:t>
            </w:r>
          </w:p>
        </w:tc>
        <w:tc>
          <w:tcPr>
            <w:tcW w:w="3020" w:type="pct"/>
          </w:tcPr>
          <w:p w:rsidR="001C228B" w:rsidRPr="001C228B" w:rsidRDefault="001C228B" w:rsidP="00D274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1C228B">
              <w:rPr>
                <w:rFonts w:ascii="Cambria" w:hAnsi="Cambria"/>
              </w:rPr>
              <w:t xml:space="preserve">A közfoglalkoztatásról és a közfoglalkoztatáshoz kapcsolódó, valamint egyéb törvények módosításáról szóló 2011. évi CVI. törvény </w:t>
            </w:r>
          </w:p>
        </w:tc>
      </w:tr>
    </w:tbl>
    <w:p w:rsidR="001C228B" w:rsidRPr="001C228B" w:rsidRDefault="001C228B" w:rsidP="001C228B">
      <w:pPr>
        <w:tabs>
          <w:tab w:val="left" w:leader="dot" w:pos="9072"/>
        </w:tabs>
        <w:spacing w:before="240"/>
        <w:jc w:val="both"/>
        <w:rPr>
          <w:rFonts w:ascii="Cambria" w:hAnsi="Cambria"/>
          <w:b/>
          <w:strike/>
          <w:color w:val="FF0000"/>
        </w:rPr>
      </w:pPr>
    </w:p>
    <w:p w:rsidR="00161A0C" w:rsidRPr="001C228B" w:rsidRDefault="00161A0C" w:rsidP="001C228B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Times New Roman"/>
          <w:sz w:val="26"/>
          <w:szCs w:val="26"/>
        </w:rPr>
      </w:pPr>
    </w:p>
    <w:sectPr w:rsidR="00161A0C" w:rsidRPr="001C228B" w:rsidSect="008D4DD6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65" w:rsidRDefault="002F3465" w:rsidP="00926588">
      <w:pPr>
        <w:spacing w:after="0" w:line="240" w:lineRule="auto"/>
      </w:pPr>
      <w:r>
        <w:separator/>
      </w:r>
    </w:p>
  </w:endnote>
  <w:end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988161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DAA">
          <w:rPr>
            <w:noProof/>
          </w:rPr>
          <w:t>6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984292"/>
      <w:docPartObj>
        <w:docPartGallery w:val="Page Numbers (Bottom of Page)"/>
        <w:docPartUnique/>
      </w:docPartObj>
    </w:sdtPr>
    <w:sdtEndPr/>
    <w:sdtContent>
      <w:p w:rsidR="00ED1C68" w:rsidRDefault="00ED1C6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D1C68" w:rsidRDefault="00ED1C6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65" w:rsidRDefault="002F3465" w:rsidP="00926588">
      <w:pPr>
        <w:spacing w:after="0" w:line="240" w:lineRule="auto"/>
      </w:pPr>
      <w:r>
        <w:separator/>
      </w:r>
    </w:p>
  </w:footnote>
  <w:footnote w:type="continuationSeparator" w:id="0">
    <w:p w:rsidR="002F3465" w:rsidRDefault="002F3465" w:rsidP="00926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588" w:rsidRDefault="00926588">
    <w:pPr>
      <w:pStyle w:val="lfej"/>
      <w:jc w:val="center"/>
    </w:pPr>
  </w:p>
  <w:p w:rsidR="00926588" w:rsidRDefault="009265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411"/>
    <w:multiLevelType w:val="multilevel"/>
    <w:tmpl w:val="26862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5604D4"/>
    <w:multiLevelType w:val="hybridMultilevel"/>
    <w:tmpl w:val="D71CEB1A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8465DBD"/>
    <w:multiLevelType w:val="multilevel"/>
    <w:tmpl w:val="D0BE94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57701ADC"/>
    <w:multiLevelType w:val="hybridMultilevel"/>
    <w:tmpl w:val="5A329F34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2C5282"/>
    <w:multiLevelType w:val="multilevel"/>
    <w:tmpl w:val="7EE49532"/>
    <w:lvl w:ilvl="0">
      <w:start w:val="1"/>
      <w:numFmt w:val="decimal"/>
      <w:lvlText w:val="%1."/>
      <w:lvlJc w:val="left"/>
      <w:pPr>
        <w:ind w:left="495" w:hanging="495"/>
      </w:pPr>
      <w:rPr>
        <w:rFonts w:asciiTheme="majorHAnsi" w:eastAsia="Times New Roman" w:hAnsiTheme="majorHAnsi" w:cs="Times New Roman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32"/>
    <w:rsid w:val="0002337D"/>
    <w:rsid w:val="00076AEA"/>
    <w:rsid w:val="0008103A"/>
    <w:rsid w:val="00082D09"/>
    <w:rsid w:val="00085753"/>
    <w:rsid w:val="000F3206"/>
    <w:rsid w:val="00131DAA"/>
    <w:rsid w:val="00155466"/>
    <w:rsid w:val="00161A0C"/>
    <w:rsid w:val="0017055A"/>
    <w:rsid w:val="00196475"/>
    <w:rsid w:val="001B1649"/>
    <w:rsid w:val="001C228B"/>
    <w:rsid w:val="001F6226"/>
    <w:rsid w:val="00202CFB"/>
    <w:rsid w:val="00215710"/>
    <w:rsid w:val="00227F17"/>
    <w:rsid w:val="002A17B5"/>
    <w:rsid w:val="002C797E"/>
    <w:rsid w:val="002F3465"/>
    <w:rsid w:val="00375834"/>
    <w:rsid w:val="00385932"/>
    <w:rsid w:val="003A5935"/>
    <w:rsid w:val="003F2D76"/>
    <w:rsid w:val="00422EAB"/>
    <w:rsid w:val="00430271"/>
    <w:rsid w:val="00442D44"/>
    <w:rsid w:val="0045218D"/>
    <w:rsid w:val="00464195"/>
    <w:rsid w:val="004B7A1C"/>
    <w:rsid w:val="004E60ED"/>
    <w:rsid w:val="00505A88"/>
    <w:rsid w:val="0069660E"/>
    <w:rsid w:val="006D0000"/>
    <w:rsid w:val="00762FF6"/>
    <w:rsid w:val="00772339"/>
    <w:rsid w:val="007A4736"/>
    <w:rsid w:val="00804FEF"/>
    <w:rsid w:val="008756D8"/>
    <w:rsid w:val="008B326B"/>
    <w:rsid w:val="008B73C1"/>
    <w:rsid w:val="008D4DD6"/>
    <w:rsid w:val="008D6B43"/>
    <w:rsid w:val="00912A47"/>
    <w:rsid w:val="00926588"/>
    <w:rsid w:val="00935001"/>
    <w:rsid w:val="00951FA8"/>
    <w:rsid w:val="00962586"/>
    <w:rsid w:val="00977160"/>
    <w:rsid w:val="009B3378"/>
    <w:rsid w:val="009D6001"/>
    <w:rsid w:val="00A45755"/>
    <w:rsid w:val="00A93C55"/>
    <w:rsid w:val="00AA4562"/>
    <w:rsid w:val="00BC37C2"/>
    <w:rsid w:val="00CB7052"/>
    <w:rsid w:val="00E22EB0"/>
    <w:rsid w:val="00E60A14"/>
    <w:rsid w:val="00E71478"/>
    <w:rsid w:val="00EA4BE4"/>
    <w:rsid w:val="00ED1C68"/>
    <w:rsid w:val="00EF52FE"/>
    <w:rsid w:val="00F15D27"/>
    <w:rsid w:val="00F62832"/>
    <w:rsid w:val="00FB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66C1F"/>
  <w15:chartTrackingRefBased/>
  <w15:docId w15:val="{E366FEF3-6D1A-42AC-8F6B-247A3E31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62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26588"/>
  </w:style>
  <w:style w:type="paragraph" w:styleId="llb">
    <w:name w:val="footer"/>
    <w:basedOn w:val="Norml"/>
    <w:link w:val="llbChar"/>
    <w:uiPriority w:val="99"/>
    <w:unhideWhenUsed/>
    <w:rsid w:val="0092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26588"/>
  </w:style>
  <w:style w:type="character" w:styleId="Hiperhivatkozs">
    <w:name w:val="Hyperlink"/>
    <w:basedOn w:val="Bekezdsalapbettpusa"/>
    <w:uiPriority w:val="99"/>
    <w:unhideWhenUsed/>
    <w:rsid w:val="00762FF6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62FF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B73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table" w:customStyle="1" w:styleId="Rcsostblzat2">
    <w:name w:val="Rácsos táblázat2"/>
    <w:basedOn w:val="Normltblzat"/>
    <w:next w:val="Rcsos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8B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next w:val="Norml"/>
    <w:link w:val="CmChar"/>
    <w:qFormat/>
    <w:rsid w:val="00ED1C68"/>
    <w:pPr>
      <w:pBdr>
        <w:bottom w:val="single" w:sz="4" w:space="1" w:color="auto"/>
      </w:pBdr>
      <w:spacing w:after="0" w:line="240" w:lineRule="auto"/>
      <w:contextualSpacing/>
    </w:pPr>
    <w:rPr>
      <w:rFonts w:ascii="Arial" w:eastAsia="Times New Roman" w:hAnsi="Arial" w:cs="Times New Roman"/>
      <w:spacing w:val="5"/>
      <w:sz w:val="52"/>
      <w:szCs w:val="52"/>
      <w:lang w:eastAsia="hu-HU"/>
    </w:rPr>
  </w:style>
  <w:style w:type="character" w:customStyle="1" w:styleId="CmChar">
    <w:name w:val="Cím Char"/>
    <w:basedOn w:val="Bekezdsalapbettpusa"/>
    <w:link w:val="Cm"/>
    <w:rsid w:val="00ED1C68"/>
    <w:rPr>
      <w:rFonts w:ascii="Arial" w:eastAsia="Times New Roman" w:hAnsi="Arial" w:cs="Times New Roman"/>
      <w:spacing w:val="5"/>
      <w:sz w:val="52"/>
      <w:szCs w:val="52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161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3">
    <w:name w:val="Rácsos táblázat3"/>
    <w:basedOn w:val="Normltblzat"/>
    <w:next w:val="Rcsostblzat"/>
    <w:uiPriority w:val="59"/>
    <w:rsid w:val="001C228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84F0-0CC2-44E2-BD4C-3F9425D7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1182</Words>
  <Characters>8160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8</cp:revision>
  <dcterms:created xsi:type="dcterms:W3CDTF">2025-10-09T06:56:00Z</dcterms:created>
  <dcterms:modified xsi:type="dcterms:W3CDTF">2025-10-09T12:07:00Z</dcterms:modified>
</cp:coreProperties>
</file>